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F0E90" w14:textId="4E0D49D6" w:rsidR="000905AA" w:rsidRPr="00D9734C" w:rsidRDefault="000905AA" w:rsidP="000905AA">
      <w:pPr>
        <w:rPr>
          <w:rFonts w:ascii="Arial" w:hAnsi="Arial" w:cs="Calibri"/>
          <w:sz w:val="24"/>
          <w:szCs w:val="24"/>
        </w:rPr>
      </w:pPr>
      <w:r w:rsidRPr="000905AA">
        <w:rPr>
          <w:rFonts w:ascii="Arial" w:hAnsi="Arial" w:cs="Calibri"/>
          <w:b/>
          <w:sz w:val="28"/>
          <w:szCs w:val="24"/>
        </w:rPr>
        <w:t xml:space="preserve">Somerset Toolkit 9 </w:t>
      </w:r>
      <w:r w:rsidRPr="000905AA">
        <w:rPr>
          <w:rFonts w:ascii="Arial" w:hAnsi="Arial" w:cs="Calibri"/>
          <w:b/>
          <w:sz w:val="28"/>
          <w:szCs w:val="24"/>
        </w:rPr>
        <w:tab/>
      </w:r>
      <w:r w:rsidRPr="000905AA">
        <w:rPr>
          <w:rFonts w:ascii="Arial" w:hAnsi="Arial" w:cs="Calibri"/>
          <w:b/>
          <w:sz w:val="28"/>
          <w:szCs w:val="24"/>
        </w:rPr>
        <w:t>What we do in our relationship?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2"/>
        <w:gridCol w:w="5042"/>
        <w:gridCol w:w="5042"/>
      </w:tblGrid>
      <w:tr w:rsidR="000905AA" w:rsidRPr="00D9734C" w14:paraId="13DFE2BA" w14:textId="77777777" w:rsidTr="00F53BBD">
        <w:tc>
          <w:tcPr>
            <w:tcW w:w="5042" w:type="dxa"/>
          </w:tcPr>
          <w:p w14:paraId="5B7EA425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8"/>
              </w:rPr>
            </w:pPr>
            <w:r w:rsidRPr="00D9734C">
              <w:rPr>
                <w:rFonts w:ascii="Arial" w:hAnsi="Arial" w:cs="Calibri"/>
                <w:sz w:val="24"/>
                <w:szCs w:val="28"/>
              </w:rPr>
              <w:t>We always…</w:t>
            </w:r>
          </w:p>
        </w:tc>
        <w:tc>
          <w:tcPr>
            <w:tcW w:w="5042" w:type="dxa"/>
          </w:tcPr>
          <w:p w14:paraId="246C06C5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8"/>
              </w:rPr>
            </w:pPr>
            <w:r w:rsidRPr="00D9734C">
              <w:rPr>
                <w:rFonts w:ascii="Arial" w:hAnsi="Arial" w:cs="Calibri"/>
                <w:sz w:val="24"/>
                <w:szCs w:val="28"/>
              </w:rPr>
              <w:t>We sometimes…</w:t>
            </w:r>
          </w:p>
        </w:tc>
        <w:tc>
          <w:tcPr>
            <w:tcW w:w="5042" w:type="dxa"/>
          </w:tcPr>
          <w:p w14:paraId="5F4C798C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8"/>
              </w:rPr>
            </w:pPr>
            <w:r w:rsidRPr="00D9734C">
              <w:rPr>
                <w:rFonts w:ascii="Arial" w:hAnsi="Arial" w:cs="Calibri"/>
                <w:sz w:val="24"/>
                <w:szCs w:val="28"/>
              </w:rPr>
              <w:t>We never</w:t>
            </w:r>
          </w:p>
        </w:tc>
      </w:tr>
      <w:tr w:rsidR="000905AA" w:rsidRPr="00D9734C" w14:paraId="37BD9889" w14:textId="77777777" w:rsidTr="000905AA">
        <w:trPr>
          <w:trHeight w:val="4587"/>
        </w:trPr>
        <w:tc>
          <w:tcPr>
            <w:tcW w:w="5042" w:type="dxa"/>
          </w:tcPr>
          <w:p w14:paraId="0F09BE82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03DE38E7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7F39A7D1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61E7FC14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1BBE6E8C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73A3BE2F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6BC3FC4B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58B2C6C0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5D7F972E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02D79AFA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24612570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3DE61182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3E3A6E36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62A2DA1E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1C969C33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</w:tc>
        <w:tc>
          <w:tcPr>
            <w:tcW w:w="5042" w:type="dxa"/>
          </w:tcPr>
          <w:p w14:paraId="58F30833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</w:tc>
        <w:tc>
          <w:tcPr>
            <w:tcW w:w="5042" w:type="dxa"/>
          </w:tcPr>
          <w:p w14:paraId="7E8E64CA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</w:tc>
      </w:tr>
    </w:tbl>
    <w:p w14:paraId="7F91A30C" w14:textId="77777777" w:rsidR="000905AA" w:rsidRPr="00D9734C" w:rsidRDefault="000905AA" w:rsidP="000905AA">
      <w:pPr>
        <w:rPr>
          <w:rFonts w:ascii="Arial" w:hAnsi="Arial" w:cs="Calibri"/>
          <w:sz w:val="24"/>
          <w:szCs w:val="24"/>
        </w:rPr>
      </w:pPr>
    </w:p>
    <w:p w14:paraId="1128F70D" w14:textId="77777777" w:rsidR="000905AA" w:rsidRPr="00D9734C" w:rsidRDefault="000905AA" w:rsidP="000905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  <w:sectPr w:rsidR="000905AA" w:rsidRPr="00D9734C" w:rsidSect="000905AA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6B9A7294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Ask each other’s point of </w:t>
      </w:r>
      <w:proofErr w:type="gramStart"/>
      <w:r w:rsidRPr="000905AA">
        <w:rPr>
          <w:rFonts w:ascii="Arial" w:hAnsi="Arial" w:cs="Arial"/>
          <w:sz w:val="24"/>
          <w:szCs w:val="24"/>
        </w:rPr>
        <w:t>view</w:t>
      </w:r>
      <w:proofErr w:type="gramEnd"/>
    </w:p>
    <w:p w14:paraId="1F2A9533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Use shouting or loud, dismissive </w:t>
      </w:r>
      <w:proofErr w:type="gramStart"/>
      <w:r w:rsidRPr="000905AA">
        <w:rPr>
          <w:rFonts w:ascii="Arial" w:hAnsi="Arial" w:cs="Arial"/>
          <w:sz w:val="24"/>
          <w:szCs w:val="24"/>
        </w:rPr>
        <w:t>tones</w:t>
      </w:r>
      <w:proofErr w:type="gramEnd"/>
    </w:p>
    <w:p w14:paraId="3FAA7BB3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Understand that there be times when our views </w:t>
      </w:r>
      <w:proofErr w:type="gramStart"/>
      <w:r w:rsidRPr="000905AA">
        <w:rPr>
          <w:rFonts w:ascii="Arial" w:hAnsi="Arial" w:cs="Arial"/>
          <w:sz w:val="24"/>
          <w:szCs w:val="24"/>
        </w:rPr>
        <w:t>differ</w:t>
      </w:r>
      <w:proofErr w:type="gramEnd"/>
    </w:p>
    <w:p w14:paraId="0A586862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Walk away when the conversation is going </w:t>
      </w:r>
      <w:proofErr w:type="gramStart"/>
      <w:r w:rsidRPr="000905AA">
        <w:rPr>
          <w:rFonts w:ascii="Arial" w:hAnsi="Arial" w:cs="Arial"/>
          <w:sz w:val="24"/>
          <w:szCs w:val="24"/>
        </w:rPr>
        <w:t>well</w:t>
      </w:r>
      <w:proofErr w:type="gramEnd"/>
    </w:p>
    <w:p w14:paraId="7CA92FB8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Using insults to hurt the other </w:t>
      </w:r>
      <w:proofErr w:type="gramStart"/>
      <w:r w:rsidRPr="000905AA">
        <w:rPr>
          <w:rFonts w:ascii="Arial" w:hAnsi="Arial" w:cs="Arial"/>
          <w:sz w:val="24"/>
          <w:szCs w:val="24"/>
        </w:rPr>
        <w:t>person</w:t>
      </w:r>
      <w:proofErr w:type="gramEnd"/>
    </w:p>
    <w:p w14:paraId="0198A7EC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Try to make the other person feel </w:t>
      </w:r>
      <w:proofErr w:type="gramStart"/>
      <w:r w:rsidRPr="000905AA">
        <w:rPr>
          <w:rFonts w:ascii="Arial" w:hAnsi="Arial" w:cs="Arial"/>
          <w:sz w:val="24"/>
          <w:szCs w:val="24"/>
        </w:rPr>
        <w:t>bad</w:t>
      </w:r>
      <w:proofErr w:type="gramEnd"/>
    </w:p>
    <w:p w14:paraId="586EC8CC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Take time to explain how we are </w:t>
      </w:r>
      <w:proofErr w:type="gramStart"/>
      <w:r w:rsidRPr="000905AA">
        <w:rPr>
          <w:rFonts w:ascii="Arial" w:hAnsi="Arial" w:cs="Arial"/>
          <w:sz w:val="24"/>
          <w:szCs w:val="24"/>
        </w:rPr>
        <w:t>feeling</w:t>
      </w:r>
      <w:proofErr w:type="gramEnd"/>
    </w:p>
    <w:p w14:paraId="2D1A1F91" w14:textId="2BF05B44" w:rsidR="000905AA" w:rsidRPr="000905AA" w:rsidRDefault="000905AA" w:rsidP="000905AA">
      <w:pPr>
        <w:ind w:firstLine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Offer solutions and listen to the other persons </w:t>
      </w:r>
      <w:proofErr w:type="gramStart"/>
      <w:r w:rsidRPr="000905AA">
        <w:rPr>
          <w:rFonts w:ascii="Arial" w:hAnsi="Arial" w:cs="Arial"/>
          <w:sz w:val="24"/>
          <w:szCs w:val="24"/>
        </w:rPr>
        <w:t>ideas</w:t>
      </w:r>
      <w:proofErr w:type="gramEnd"/>
    </w:p>
    <w:p w14:paraId="44DFECD7" w14:textId="77777777" w:rsidR="000905AA" w:rsidRDefault="000905AA" w:rsidP="000905AA">
      <w:pPr>
        <w:rPr>
          <w:rFonts w:ascii="Arial" w:hAnsi="Arial" w:cs="Arial"/>
          <w:sz w:val="24"/>
          <w:szCs w:val="24"/>
        </w:rPr>
      </w:pPr>
    </w:p>
    <w:p w14:paraId="1BE97EDB" w14:textId="77777777" w:rsidR="000905AA" w:rsidRDefault="000905AA" w:rsidP="000905AA">
      <w:pPr>
        <w:rPr>
          <w:rFonts w:ascii="Arial" w:hAnsi="Arial" w:cs="Arial"/>
          <w:sz w:val="24"/>
          <w:szCs w:val="24"/>
        </w:rPr>
      </w:pPr>
    </w:p>
    <w:p w14:paraId="5E39BA5E" w14:textId="285E4DEB" w:rsidR="000905AA" w:rsidRPr="000905AA" w:rsidRDefault="000905AA" w:rsidP="000905AA">
      <w:pPr>
        <w:ind w:firstLine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Listen to the other person without </w:t>
      </w:r>
      <w:proofErr w:type="gramStart"/>
      <w:r w:rsidRPr="000905AA">
        <w:rPr>
          <w:rFonts w:ascii="Arial" w:hAnsi="Arial" w:cs="Arial"/>
          <w:sz w:val="24"/>
          <w:szCs w:val="24"/>
        </w:rPr>
        <w:t>interruptions</w:t>
      </w:r>
      <w:proofErr w:type="gramEnd"/>
    </w:p>
    <w:p w14:paraId="67AF86EE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End an argument upset, angry or </w:t>
      </w:r>
      <w:proofErr w:type="gramStart"/>
      <w:r w:rsidRPr="000905AA">
        <w:rPr>
          <w:rFonts w:ascii="Arial" w:hAnsi="Arial" w:cs="Arial"/>
          <w:sz w:val="24"/>
          <w:szCs w:val="24"/>
        </w:rPr>
        <w:t>unresolved</w:t>
      </w:r>
      <w:proofErr w:type="gramEnd"/>
    </w:p>
    <w:p w14:paraId="53D8500C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Bring up the </w:t>
      </w:r>
      <w:proofErr w:type="gramStart"/>
      <w:r w:rsidRPr="000905AA">
        <w:rPr>
          <w:rFonts w:ascii="Arial" w:hAnsi="Arial" w:cs="Arial"/>
          <w:sz w:val="24"/>
          <w:szCs w:val="24"/>
        </w:rPr>
        <w:t>past</w:t>
      </w:r>
      <w:proofErr w:type="gramEnd"/>
    </w:p>
    <w:p w14:paraId="2C83B24E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Switch off/disengage when an argument </w:t>
      </w:r>
      <w:proofErr w:type="gramStart"/>
      <w:r w:rsidRPr="000905AA">
        <w:rPr>
          <w:rFonts w:ascii="Arial" w:hAnsi="Arial" w:cs="Arial"/>
          <w:sz w:val="24"/>
          <w:szCs w:val="24"/>
        </w:rPr>
        <w:t>starts</w:t>
      </w:r>
      <w:proofErr w:type="gramEnd"/>
    </w:p>
    <w:p w14:paraId="535C1AEC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Encourage </w:t>
      </w:r>
      <w:proofErr w:type="gramStart"/>
      <w:r w:rsidRPr="000905AA">
        <w:rPr>
          <w:rFonts w:ascii="Arial" w:hAnsi="Arial" w:cs="Arial"/>
          <w:sz w:val="24"/>
          <w:szCs w:val="24"/>
        </w:rPr>
        <w:t>each other</w:t>
      </w:r>
      <w:proofErr w:type="gramEnd"/>
    </w:p>
    <w:p w14:paraId="0F81BF9B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 xml:space="preserve">Are kind to </w:t>
      </w:r>
      <w:proofErr w:type="gramStart"/>
      <w:r w:rsidRPr="000905AA">
        <w:rPr>
          <w:rFonts w:ascii="Arial" w:hAnsi="Arial" w:cs="Arial"/>
          <w:sz w:val="24"/>
          <w:szCs w:val="24"/>
        </w:rPr>
        <w:t>each other</w:t>
      </w:r>
      <w:proofErr w:type="gramEnd"/>
    </w:p>
    <w:p w14:paraId="455ED426" w14:textId="0BFCC9B3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  <w:sectPr w:rsidR="000905AA" w:rsidRPr="000905AA" w:rsidSect="000905AA">
          <w:type w:val="continuous"/>
          <w:pgSz w:w="16838" w:h="11906" w:orient="landscape"/>
          <w:pgMar w:top="720" w:right="720" w:bottom="720" w:left="720" w:header="709" w:footer="709" w:gutter="0"/>
          <w:cols w:num="2" w:space="708"/>
          <w:docGrid w:linePitch="360"/>
        </w:sectPr>
      </w:pPr>
      <w:r w:rsidRPr="000905AA">
        <w:rPr>
          <w:rFonts w:ascii="Arial" w:hAnsi="Arial" w:cs="Arial"/>
          <w:sz w:val="24"/>
          <w:szCs w:val="24"/>
        </w:rPr>
        <w:t>Feel listened to by each oth</w:t>
      </w:r>
      <w:r>
        <w:rPr>
          <w:rFonts w:ascii="Arial" w:hAnsi="Arial" w:cs="Arial"/>
          <w:sz w:val="24"/>
          <w:szCs w:val="24"/>
        </w:rPr>
        <w:t>er</w:t>
      </w:r>
    </w:p>
    <w:p w14:paraId="192FFD62" w14:textId="77777777" w:rsidR="000905AA" w:rsidRDefault="000905AA">
      <w:pPr>
        <w:sectPr w:rsidR="000905AA" w:rsidSect="000905AA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09CC3D8C" w14:textId="77777777" w:rsidR="002C3A44" w:rsidRDefault="002C3A44"/>
    <w:sectPr w:rsidR="002C3A44" w:rsidSect="000905AA">
      <w:type w:val="continuous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787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643926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7A3DBEF-A7C7-4D3B-929B-E7AE792842CC}"/>
    <w:docVar w:name="dgnword-drafile" w:val="C:\Users\RUTH~1.JAM\AppData\Local\Temp\dra3C08.tmp"/>
    <w:docVar w:name="dgnword-eventsink" w:val="2771199826000"/>
  </w:docVars>
  <w:rsids>
    <w:rsidRoot w:val="000905AA"/>
    <w:rsid w:val="000905AA"/>
    <w:rsid w:val="00146263"/>
    <w:rsid w:val="002C3A44"/>
    <w:rsid w:val="00A16A91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ECD3C"/>
  <w15:chartTrackingRefBased/>
  <w15:docId w15:val="{B2C3FD95-1E07-49FB-AEA9-9DF361E0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5AA"/>
    <w:rPr>
      <w:rFonts w:asciiTheme="minorHAnsi" w:hAnsiTheme="minorHAnsi"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5AA"/>
    <w:pPr>
      <w:ind w:left="720"/>
      <w:contextualSpacing/>
    </w:pPr>
  </w:style>
  <w:style w:type="table" w:styleId="TableGrid">
    <w:name w:val="Table Grid"/>
    <w:basedOn w:val="TableNormal"/>
    <w:uiPriority w:val="39"/>
    <w:rsid w:val="000905AA"/>
    <w:pPr>
      <w:spacing w:after="0" w:line="240" w:lineRule="auto"/>
    </w:pPr>
    <w:rPr>
      <w:rFonts w:asciiTheme="minorHAnsi" w:hAnsiTheme="minorHAnsi"/>
      <w:bCs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1</cp:revision>
  <cp:lastPrinted>2023-07-12T10:51:00Z</cp:lastPrinted>
  <dcterms:created xsi:type="dcterms:W3CDTF">2023-07-12T10:47:00Z</dcterms:created>
  <dcterms:modified xsi:type="dcterms:W3CDTF">2023-07-12T10:52:00Z</dcterms:modified>
</cp:coreProperties>
</file>